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90" w:rsidRDefault="000A1290" w:rsidP="000A129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立陶宛前基督徒</w:t>
      </w:r>
      <w:proofErr w:type="spellEnd"/>
    </w:p>
    <w:p w:rsidR="000A1290" w:rsidRDefault="000A1290" w:rsidP="000A1290">
      <w:pPr>
        <w:jc w:val="center"/>
      </w:pPr>
      <w:r>
        <w:rPr>
          <w:noProof/>
        </w:rPr>
        <w:drawing>
          <wp:inline distT="0" distB="0" distL="0" distR="0" wp14:anchorId="45242EC6" wp14:editId="18234164">
            <wp:extent cx="2719705" cy="1674495"/>
            <wp:effectExtent l="0" t="0" r="4445" b="1905"/>
            <wp:docPr id="1" name="Picture 1" descr="https://encrypted-tbn0.gstatic.com/images?q=tbn:ANd9GcTzJ9lDzXJmQjDmdxwX1YaOenuS3oBuGpFDpIn4y9xWcy2DmV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zJ9lDzXJmQjDmdxwX1YaOenuS3oBuGpFDpIn4y9xWcy2DmVb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我出生在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东欧小国立陶宛，那是一个基督教为主流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信仰的国家，孩子一出生就是基督徒。我从来都不是无神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论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者，但我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绝不自称是虔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诚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的基督徒。每周日去教堂不只是祈祷，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还会帮助牧师，参与我最喜欢的唱诗班，尽管我有时会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问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父母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为何给我洗礼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时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没有征求我的意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我一生都不会是虔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诚的基督徒，我不理解基督教的真正含义，但我想了解。我读了许多有关基督教的书，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也不断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请牧师为我释疑解惑。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我会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说我感受到和相信有谁在看着我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，但我不能自称基督徒。</w:t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没有全能真主引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导的生活是困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惑的，惊慌的，孤独的。我一直在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寻找主，我感受到他离我非常近，感受到他的襄助，感受到他在与我交谈。我知道他在关注我，给我选择了我的生活方式。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试着理解他每天让我看到的一些迹象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，就仿佛他在跟我交流一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我是家中次子，母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亲生我时遭受了很多痛苦，我很幸运出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生，我相信主救了我的命。我曾有两次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严重事故，人们都感觉没救了，可我还是幸运的活过来了，我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真正开始感激自己的生命。我感受到生命的脆弱，只有主知道我能活多久。</w:t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主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让我信任他，享受生命的每分每秒，即便是生病或难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受。我知道主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给了我一切，想要我感激他，因此我们要理解他做的对我们是公平的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毕业考试后我出了车祸，医生要我在医院躺上六七周。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只有</w:t>
      </w:r>
      <w:r>
        <w:rPr>
          <w:rFonts w:ascii="MingLiU" w:eastAsia="MingLiU" w:hAnsi="MingLiU" w:hint="eastAsia"/>
          <w:color w:val="000000"/>
          <w:sz w:val="26"/>
          <w:szCs w:val="26"/>
        </w:rPr>
        <w:t>头和胳膊能动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，主的襄助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让我躺在床上完成了学业，医生都惊讶了。大多数人疼痛时会尖叫或借助安眠药入睡，我知道自己不会那么幸运，但我确信它是真主的奇迹。尽管信仰在增加，但我仍然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远离教会，我觉着教会不是接近真主的方式。</w:t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我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经历了很多之后才真正理解真主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那是唯一的方式，真正的幸福是通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过灵魂的平静方能获得的，</w:t>
      </w:r>
      <w:r>
        <w:rPr>
          <w:rFonts w:ascii="MingLiU" w:eastAsia="MingLiU" w:hAnsi="MingLiU" w:hint="eastAsia"/>
          <w:color w:val="000000"/>
          <w:sz w:val="26"/>
          <w:szCs w:val="26"/>
        </w:rPr>
        <w:t>这中间当然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也有我丈夫的帮助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。我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们遇到彼此也是真主的一个奇迹。最初我们并没有谈论过宗教，也从未有过争论。有一天，遇到了一个好朋友，那天我非常开心，他告诉我要送给我生命中最好的礼物</w:t>
      </w:r>
      <w:r>
        <w:rPr>
          <w:rFonts w:ascii="Calibri" w:hAnsi="Calibri"/>
          <w:color w:val="000000"/>
          <w:sz w:val="26"/>
          <w:szCs w:val="26"/>
          <w:lang w:eastAsia="zh-CN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信仰。真主就是在那天把正确的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话放在了他的嘴上，我一直都兴致勃勃的听他谈论《古兰经》、《古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》中的奇迹及祈祷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时身体动作的意义等。尽管只谈论过一次，但内容却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是需要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读很多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书才能真正明白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的。翻开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书的每一页，我都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在重新理解生命中的失去，理解多年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寻找的，曾经询问牧师的东西。我与书交流，真主通过书与我交流。我找到了许多问题的答案，解开了多年的疑惑，感受到了内心的平静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几个月后我就成了穆斯林，信仰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让我感到了再生的奇迹。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真主非常眷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顾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让我在</w:t>
      </w:r>
      <w:r>
        <w:rPr>
          <w:color w:val="000000"/>
          <w:sz w:val="26"/>
          <w:szCs w:val="26"/>
          <w:lang w:eastAsia="zh-CN"/>
        </w:rPr>
        <w:t>21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岁时再生，非常感谢他的美妙礼物。现在我是穆斯林，没有人相信我成为穆斯林是多么曲折艰难！</w:t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真主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让我看到了太阳的不同，我知道阳光是真主关怀我们的一种方式，这种方式给了我们所有人。他的慈悯，在冬日带来了温暖，让我们可以看到世界上许多颜色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。真主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创造了夜晚，展现给我们光是多么的奇妙。他让我们信任他，在一个漆黑冰冷的夜晚，他给我们带来一个美好崭新的早晨。真主用这种方式展现着迹象，他给我们创造了眼睛观察每个奇迹中的讯息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我非常开心，感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谢真主的礼物，让我重新看世界，感激生命的存在。他给我全新的光芒，用全新的方式去看待周围一切的迹象。我做的每件事，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走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过的每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个地方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，真主都在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说欢迎我。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他展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现给我的奇迹还有，我看到我走在正道上，他与我同在，他全知万物。世界不可能一天中改变，也不会在</w:t>
      </w:r>
      <w:r>
        <w:rPr>
          <w:color w:val="000000"/>
          <w:sz w:val="26"/>
          <w:szCs w:val="26"/>
          <w:lang w:eastAsia="zh-CN"/>
        </w:rPr>
        <w:t>21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年中改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变。改变的是在我真正理解主进入我内心后生活的品质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0A1290" w:rsidRDefault="000A1290" w:rsidP="000A12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我希望整个世界也会改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变。现在人们通过世俗的成功寻找平静，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们因憎恨嫉妒彼此而疲倦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。各民族用彼此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战斗的方式在求生存，各国家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寻求和平但不能停止战争。每一天世界上都深深沉没。停止的方式就是让伊斯兰成为人们的生活方式。让真主的爱和知识进入内心，我们会发现和享受生活，那梦寐以求的生活。我们会为孩子建立乐观的未来，不会担心各民族的彼此会面和一起生活。</w:t>
      </w:r>
    </w:p>
    <w:p w:rsidR="009D029A" w:rsidRPr="000A1290" w:rsidRDefault="009D029A" w:rsidP="000A1290">
      <w:pPr>
        <w:rPr>
          <w:lang w:eastAsia="zh-CN"/>
        </w:rPr>
      </w:pPr>
      <w:bookmarkStart w:id="0" w:name="_GoBack"/>
      <w:bookmarkEnd w:id="0"/>
    </w:p>
    <w:sectPr w:rsidR="009D029A" w:rsidRPr="000A12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0F"/>
    <w:rsid w:val="000A1290"/>
    <w:rsid w:val="0019250A"/>
    <w:rsid w:val="00264CB1"/>
    <w:rsid w:val="00297BD3"/>
    <w:rsid w:val="004C47CC"/>
    <w:rsid w:val="005028F8"/>
    <w:rsid w:val="0068629B"/>
    <w:rsid w:val="00735D31"/>
    <w:rsid w:val="0077341C"/>
    <w:rsid w:val="008B612D"/>
    <w:rsid w:val="009D029A"/>
    <w:rsid w:val="00A2237F"/>
    <w:rsid w:val="00B5708B"/>
    <w:rsid w:val="00B63F6C"/>
    <w:rsid w:val="00C62D0F"/>
    <w:rsid w:val="00F2604D"/>
    <w:rsid w:val="00F5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9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9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2014-09-03T13:52:00Z</cp:lastPrinted>
  <dcterms:created xsi:type="dcterms:W3CDTF">2014-09-03T13:53:00Z</dcterms:created>
  <dcterms:modified xsi:type="dcterms:W3CDTF">2014-09-03T13:53:00Z</dcterms:modified>
</cp:coreProperties>
</file>